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15528C" w:rsidRPr="0015528C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1552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15528C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1552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Pr="0015528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Medium</w:t>
            </w: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15528C" w:rsidRPr="0015528C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5528C" w:rsidRPr="0015528C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5528C" w:rsidRPr="0015528C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52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552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552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552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552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5528C" w:rsidRPr="0015528C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28C" w:rsidRPr="0015528C" w:rsidRDefault="0015528C" w:rsidP="0015528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15528C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15528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5528C" w:rsidRPr="0015528C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5528C" w:rsidRPr="0015528C" w:rsidRDefault="0015528C" w:rsidP="0015528C">
            <w:pPr>
              <w:rPr>
                <w:rFonts w:ascii="Tahoma" w:hAnsi="Tahoma" w:cs="Tahoma"/>
                <w:sz w:val="18"/>
                <w:szCs w:val="18"/>
              </w:rPr>
            </w:pPr>
            <w:r w:rsidRPr="0015528C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15528C">
              <w:rPr>
                <w:rFonts w:ascii="Tahoma" w:hAnsi="Tahoma" w:cs="Tahoma"/>
                <w:sz w:val="18"/>
                <w:szCs w:val="18"/>
              </w:rPr>
              <w:t>Medium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5528C" w:rsidRPr="0015528C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5528C" w:rsidRPr="0015528C" w:rsidRDefault="0015528C" w:rsidP="0015528C">
            <w:pPr>
              <w:rPr>
                <w:rFonts w:ascii="Tahoma" w:hAnsi="Tahoma" w:cs="Tahoma"/>
                <w:sz w:val="18"/>
                <w:szCs w:val="18"/>
              </w:rPr>
            </w:pPr>
            <w:r w:rsidRPr="0015528C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15528C" w:rsidRPr="0015528C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552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15528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528C">
              <w:rPr>
                <w:rFonts w:ascii="Tahoma" w:hAnsi="Tahoma" w:cs="Tahoma"/>
                <w:sz w:val="18"/>
                <w:szCs w:val="18"/>
              </w:rPr>
              <w:t>75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5528C" w:rsidRPr="0015528C" w:rsidRDefault="0015528C" w:rsidP="001552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15528C" w:rsidRDefault="00B43CAA" w:rsidP="0015528C"/>
    <w:sectPr w:rsidR="00B43CAA" w:rsidRPr="001552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5528C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461E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2025-11-24T11:36:00Z</dcterms:created>
  <dcterms:modified xsi:type="dcterms:W3CDTF">2025-11-24T11:36:00Z</dcterms:modified>
</cp:coreProperties>
</file>